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16585"/>
      </w:tblGrid>
      <w:tr w:rsidR="00D30F6A" w:rsidTr="00D30F6A">
        <w:tc>
          <w:tcPr>
            <w:tcW w:w="16585" w:type="dxa"/>
            <w:shd w:val="clear" w:color="auto" w:fill="A8D08D" w:themeFill="accent6" w:themeFillTint="99"/>
          </w:tcPr>
          <w:p w:rsidR="00D30F6A" w:rsidRPr="00D30F6A" w:rsidRDefault="00813333" w:rsidP="00D30F6A">
            <w:pPr>
              <w:jc w:val="center"/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AC07B8"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Månedsplan for mars</w:t>
            </w:r>
            <w:r w:rsidR="00D30F6A" w:rsidRPr="00D30F6A"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2018</w:t>
            </w:r>
          </w:p>
          <w:p w:rsidR="00D30F6A" w:rsidRPr="00D30F6A" w:rsidRDefault="00D30F6A" w:rsidP="00D30F6A">
            <w:pPr>
              <w:jc w:val="center"/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0F6A"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1.og 2.trinn</w:t>
            </w:r>
          </w:p>
        </w:tc>
      </w:tr>
    </w:tbl>
    <w:p w:rsidR="00732404" w:rsidRDefault="00732404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92"/>
        <w:gridCol w:w="2978"/>
        <w:gridCol w:w="3118"/>
        <w:gridCol w:w="3119"/>
        <w:gridCol w:w="3260"/>
        <w:gridCol w:w="3118"/>
      </w:tblGrid>
      <w:tr w:rsidR="006C4F0C" w:rsidTr="007D243B">
        <w:tc>
          <w:tcPr>
            <w:tcW w:w="992" w:type="dxa"/>
            <w:shd w:val="clear" w:color="auto" w:fill="A8D08D" w:themeFill="accent6" w:themeFillTint="99"/>
          </w:tcPr>
          <w:p w:rsidR="00103F16" w:rsidRPr="00103F16" w:rsidRDefault="00103F16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UKE: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:rsidR="00103F16" w:rsidRPr="00103F16" w:rsidRDefault="00E835ED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5/3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103F16" w:rsidRPr="00103F16" w:rsidRDefault="00E835ED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6/3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103F16" w:rsidRPr="00103F16" w:rsidRDefault="00E835ED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7/3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103F16" w:rsidRPr="00103F16" w:rsidRDefault="00E835ED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8/3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103F16" w:rsidRPr="00103F16" w:rsidRDefault="00103F16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</w:t>
            </w:r>
            <w:r w:rsidR="00E835ED">
              <w:rPr>
                <w:b/>
                <w:sz w:val="36"/>
                <w:szCs w:val="36"/>
              </w:rPr>
              <w:t>EDAG 9/3</w:t>
            </w:r>
          </w:p>
        </w:tc>
      </w:tr>
      <w:tr w:rsidR="006C4F0C" w:rsidTr="007D243B">
        <w:tc>
          <w:tcPr>
            <w:tcW w:w="992" w:type="dxa"/>
          </w:tcPr>
          <w:p w:rsidR="00A34419" w:rsidRDefault="00A34419" w:rsidP="00103F16">
            <w:pPr>
              <w:jc w:val="center"/>
              <w:rPr>
                <w:b/>
                <w:sz w:val="36"/>
                <w:szCs w:val="36"/>
              </w:rPr>
            </w:pPr>
          </w:p>
          <w:p w:rsidR="00A34419" w:rsidRDefault="00A34419" w:rsidP="00103F16">
            <w:pPr>
              <w:jc w:val="center"/>
              <w:rPr>
                <w:b/>
                <w:sz w:val="36"/>
                <w:szCs w:val="36"/>
              </w:rPr>
            </w:pPr>
          </w:p>
          <w:p w:rsidR="00A34419" w:rsidRDefault="00A34419" w:rsidP="00103F16">
            <w:pPr>
              <w:jc w:val="center"/>
              <w:rPr>
                <w:b/>
                <w:sz w:val="36"/>
                <w:szCs w:val="36"/>
              </w:rPr>
            </w:pPr>
          </w:p>
          <w:p w:rsidR="00A34419" w:rsidRDefault="00A34419" w:rsidP="00103F16">
            <w:pPr>
              <w:jc w:val="center"/>
              <w:rPr>
                <w:b/>
                <w:sz w:val="36"/>
                <w:szCs w:val="36"/>
              </w:rPr>
            </w:pPr>
          </w:p>
          <w:p w:rsidR="00A34419" w:rsidRDefault="00A34419" w:rsidP="00103F16">
            <w:pPr>
              <w:jc w:val="center"/>
              <w:rPr>
                <w:b/>
                <w:sz w:val="36"/>
                <w:szCs w:val="36"/>
              </w:rPr>
            </w:pPr>
          </w:p>
          <w:p w:rsidR="00A34419" w:rsidRDefault="00A34419" w:rsidP="00103F16">
            <w:pPr>
              <w:jc w:val="center"/>
              <w:rPr>
                <w:b/>
                <w:sz w:val="36"/>
                <w:szCs w:val="36"/>
              </w:rPr>
            </w:pPr>
          </w:p>
          <w:p w:rsidR="00103F16" w:rsidRPr="00103F16" w:rsidRDefault="00823C15" w:rsidP="00103F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978" w:type="dxa"/>
          </w:tcPr>
          <w:p w:rsidR="00103F16" w:rsidRDefault="00902876" w:rsidP="00902876">
            <w:pPr>
              <w:jc w:val="center"/>
              <w:rPr>
                <w:rFonts w:ascii="Showcard Gothic" w:hAnsi="Showcard Gothic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82E6FA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6C15A5">
              <w:rPr>
                <w:rFonts w:ascii="Showcard Gothic" w:hAnsi="Showcard Gothic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82E6FA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Barnemøte</w:t>
            </w:r>
          </w:p>
          <w:p w:rsidR="006C15A5" w:rsidRDefault="006C15A5" w:rsidP="00902876">
            <w:pPr>
              <w:jc w:val="center"/>
              <w:rPr>
                <w:rFonts w:ascii="Showcard Gothic" w:hAnsi="Showcard Gothic"/>
                <w:sz w:val="36"/>
                <w:szCs w:val="36"/>
              </w:rPr>
            </w:pPr>
            <w:r>
              <w:rPr>
                <w:rFonts w:ascii="Showcard Gothic" w:hAnsi="Showcard Gothic"/>
                <w:noProof/>
                <w:sz w:val="36"/>
                <w:szCs w:val="36"/>
                <w:lang w:eastAsia="nb-NO"/>
              </w:rPr>
              <w:drawing>
                <wp:inline distT="0" distB="0" distL="0" distR="0" wp14:anchorId="6A0437F2">
                  <wp:extent cx="1231265" cy="817245"/>
                  <wp:effectExtent l="0" t="0" r="6985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15A5" w:rsidRDefault="006C15A5" w:rsidP="006C15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Tema: </w:t>
            </w:r>
            <w:r w:rsidR="003A7CDD">
              <w:rPr>
                <w:sz w:val="24"/>
                <w:szCs w:val="24"/>
              </w:rPr>
              <w:t>lære å vente på sin tur.</w:t>
            </w:r>
          </w:p>
          <w:p w:rsidR="00912C78" w:rsidRDefault="00912C78" w:rsidP="006C15A5">
            <w:pPr>
              <w:rPr>
                <w:sz w:val="24"/>
                <w:szCs w:val="24"/>
              </w:rPr>
            </w:pPr>
          </w:p>
          <w:p w:rsidR="00EC69A9" w:rsidRDefault="00253506" w:rsidP="006C15A5">
            <w:pPr>
              <w:jc w:val="center"/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53506"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Mariam's</w:t>
            </w:r>
            <w:proofErr w:type="spellEnd"/>
            <w:r w:rsidRPr="00253506"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aktivitet</w:t>
            </w:r>
          </w:p>
          <w:p w:rsidR="00162C3F" w:rsidRPr="00253506" w:rsidRDefault="00162C3F" w:rsidP="00162C3F">
            <w:r w:rsidRPr="00162C3F">
              <w:t>Lærlingen vår har en aktivitet med en gruppe barn.</w:t>
            </w:r>
          </w:p>
          <w:p w:rsidR="00A23591" w:rsidRDefault="00A23591" w:rsidP="00162C3F">
            <w:pPr>
              <w:rPr>
                <w:rFonts w:ascii="Snap ITC" w:hAnsi="Snap ITC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162C3F" w:rsidRPr="006C15A5" w:rsidRDefault="00162C3F" w:rsidP="00162C3F">
            <w:pPr>
              <w:rPr>
                <w:rFonts w:ascii="Snap ITC" w:hAnsi="Snap ITC"/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EC69A9" w:rsidRDefault="00EC69A9" w:rsidP="006C15A5">
            <w:pPr>
              <w:rPr>
                <w:sz w:val="24"/>
                <w:szCs w:val="24"/>
              </w:rPr>
            </w:pPr>
          </w:p>
          <w:p w:rsidR="001B4FA7" w:rsidRPr="006C15A5" w:rsidRDefault="001B4FA7" w:rsidP="006C15A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7741F" w:rsidRDefault="0057741F" w:rsidP="0057741F">
            <w:pPr>
              <w:jc w:val="center"/>
              <w:rPr>
                <w:rFonts w:ascii="Broadway" w:hAnsi="Broadway"/>
                <w:b/>
                <w:color w:val="70AD47"/>
                <w:spacing w:val="10"/>
                <w:sz w:val="44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57741F">
              <w:rPr>
                <w:rFonts w:ascii="Broadway" w:hAnsi="Broadway"/>
                <w:b/>
                <w:color w:val="70AD47"/>
                <w:spacing w:val="10"/>
                <w:sz w:val="44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Vinter OL</w:t>
            </w:r>
          </w:p>
          <w:p w:rsidR="00D909F6" w:rsidRPr="00C26F3D" w:rsidRDefault="00D909F6" w:rsidP="00D909F6">
            <w:pPr>
              <w:jc w:val="center"/>
              <w:rPr>
                <w:b/>
              </w:rPr>
            </w:pPr>
            <w:r w:rsidRPr="00C26F3D">
              <w:rPr>
                <w:b/>
              </w:rPr>
              <w:t>Felles 1.-4.trinn</w:t>
            </w:r>
            <w:r w:rsidR="0061673B">
              <w:rPr>
                <w:b/>
              </w:rPr>
              <w:t>, kl.</w:t>
            </w:r>
            <w:r w:rsidR="0061673B" w:rsidRPr="0061673B">
              <w:rPr>
                <w:b/>
              </w:rPr>
              <w:t xml:space="preserve"> 13.30-16.00</w:t>
            </w:r>
          </w:p>
          <w:p w:rsidR="0057741F" w:rsidRDefault="0061673B" w:rsidP="0057741F">
            <w:r>
              <w:t>-Ishockey, uten skøyter</w:t>
            </w:r>
          </w:p>
          <w:p w:rsidR="004D4839" w:rsidRDefault="00022D44" w:rsidP="0057741F">
            <w:r>
              <w:t>-S</w:t>
            </w:r>
            <w:r w:rsidR="004D4839">
              <w:t>kihopper konkurranse</w:t>
            </w:r>
          </w:p>
          <w:p w:rsidR="004D4839" w:rsidRDefault="004D4839" w:rsidP="0057741F">
            <w:r>
              <w:t>-</w:t>
            </w:r>
            <w:r w:rsidR="0061673B">
              <w:t>Bob aking i akebakken</w:t>
            </w:r>
          </w:p>
          <w:p w:rsidR="00DC0C54" w:rsidRDefault="00DC0C54" w:rsidP="0057741F">
            <w:r>
              <w:t>-Skiskyting</w:t>
            </w:r>
          </w:p>
          <w:p w:rsidR="00CC298D" w:rsidRDefault="00CC298D" w:rsidP="0057741F">
            <w:r>
              <w:t>-Langrenn stafett</w:t>
            </w:r>
          </w:p>
          <w:p w:rsidR="00960042" w:rsidRDefault="006A0530" w:rsidP="0057741F">
            <w:r>
              <w:t>-Curling</w:t>
            </w:r>
          </w:p>
          <w:p w:rsidR="0061673B" w:rsidRDefault="0061673B" w:rsidP="0057741F"/>
          <w:p w:rsidR="0061673B" w:rsidRPr="0061673B" w:rsidRDefault="0061673B" w:rsidP="0057741F">
            <w:pPr>
              <w:rPr>
                <w:b/>
              </w:rPr>
            </w:pPr>
            <w:r w:rsidRPr="0061673B">
              <w:rPr>
                <w:b/>
              </w:rPr>
              <w:t xml:space="preserve">Vi setter ut bålpanner og griller pølser. De som har, tar med ski.  Husk varme klær til å være ute hele dagen. </w:t>
            </w:r>
          </w:p>
          <w:p w:rsidR="00960042" w:rsidRPr="0057741F" w:rsidRDefault="00617E03" w:rsidP="00055493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417320" cy="141732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ircles_44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E4A04" w:rsidRDefault="0002326A" w:rsidP="00D57686">
            <w:pPr>
              <w:rPr>
                <w:rFonts w:ascii="Ravie" w:hAnsi="Ravie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Ravie" w:hAnsi="Ravie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Vevegruppe</w:t>
            </w:r>
          </w:p>
          <w:p w:rsidR="0002326A" w:rsidRPr="0002326A" w:rsidRDefault="006C4F0C" w:rsidP="0002326A">
            <w:pPr>
              <w:jc w:val="center"/>
              <w:rPr>
                <w:rFonts w:ascii="Ravie" w:hAnsi="Ravie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Ravie" w:hAnsi="Ravie"/>
                <w:b/>
                <w:outline/>
                <w:noProof/>
                <w:color w:val="FFFFFF"/>
                <w:sz w:val="36"/>
                <w:szCs w:val="36"/>
                <w:lang w:eastAsia="nb-NO"/>
              </w:rPr>
              <w:drawing>
                <wp:inline distT="0" distB="0" distL="0" distR="0">
                  <wp:extent cx="1151890" cy="863918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6038_00_0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936" cy="86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4A04" w:rsidRPr="00733A8E" w:rsidRDefault="002E4A04" w:rsidP="00733A8E">
            <w:pPr>
              <w:jc w:val="center"/>
              <w:rPr>
                <w:rFonts w:ascii="Ravie" w:hAnsi="Ravie"/>
                <w:sz w:val="36"/>
                <w:szCs w:val="36"/>
              </w:rPr>
            </w:pPr>
          </w:p>
        </w:tc>
        <w:tc>
          <w:tcPr>
            <w:tcW w:w="3260" w:type="dxa"/>
          </w:tcPr>
          <w:p w:rsidR="00FB7A57" w:rsidRPr="00A9616A" w:rsidRDefault="00FB7A57" w:rsidP="00FB7A57">
            <w:pPr>
              <w:jc w:val="center"/>
              <w:rPr>
                <w:rFonts w:ascii="Snap ITC" w:hAnsi="Snap ITC"/>
                <w:color w:val="FFFF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616A">
              <w:rPr>
                <w:rFonts w:ascii="Snap ITC" w:hAnsi="Snap ITC"/>
                <w:color w:val="FFFF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Påskeverksted</w:t>
            </w:r>
          </w:p>
          <w:p w:rsidR="00FB7A57" w:rsidRDefault="008C4DA8" w:rsidP="00FB7A57">
            <w:pPr>
              <w:jc w:val="center"/>
            </w:pPr>
            <w:r>
              <w:t>-Fuglehus</w:t>
            </w:r>
          </w:p>
          <w:p w:rsidR="002F3D01" w:rsidRDefault="00FB7A57" w:rsidP="002F3D01">
            <w:pPr>
              <w:jc w:val="center"/>
            </w:pPr>
            <w:r>
              <w:t>-</w:t>
            </w:r>
            <w:r w:rsidR="008C4DA8">
              <w:t>Vi perler påskefigurer</w:t>
            </w:r>
          </w:p>
          <w:p w:rsidR="00AD446A" w:rsidRPr="004567EA" w:rsidRDefault="00FB7A57" w:rsidP="004567EA">
            <w:pPr>
              <w:jc w:val="center"/>
            </w:pPr>
            <w:r w:rsidRPr="00FB7A57">
              <w:rPr>
                <w:rFonts w:ascii="Snap ITC" w:hAnsi="Snap ITC"/>
                <w:b/>
                <w:outline/>
                <w:noProof/>
                <w:color w:val="5B9BD5" w:themeColor="accent5"/>
                <w:sz w:val="36"/>
                <w:szCs w:val="36"/>
                <w:lang w:eastAsia="nb-NO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inline distT="0" distB="0" distL="0" distR="0" wp14:anchorId="51DD9C80" wp14:editId="3DC9ADAC">
                  <wp:extent cx="1256030" cy="1256030"/>
                  <wp:effectExtent l="0" t="0" r="1270" b="127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87A06">
              <w:rPr>
                <w:rFonts w:ascii="Snap ITC" w:hAnsi="Snap ITC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rgbClr w14:val="F02ED4"/>
                  </w14:solidFill>
                  <w14:prstDash w14:val="solid"/>
                  <w14:round/>
                </w14:textOutline>
              </w:rPr>
              <w:br/>
            </w:r>
          </w:p>
          <w:p w:rsidR="00AD446A" w:rsidRPr="00393A31" w:rsidRDefault="00AD446A" w:rsidP="00FB7A57">
            <w:pPr>
              <w:rPr>
                <w:rFonts w:ascii="Snap ITC" w:hAnsi="Snap ITC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rgbClr w14:val="F02ED4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8" w:type="dxa"/>
          </w:tcPr>
          <w:p w:rsidR="005F0E81" w:rsidRDefault="005F0E81" w:rsidP="005F0E81">
            <w:pPr>
              <w:jc w:val="center"/>
              <w:rPr>
                <w:rFonts w:ascii="Broadway" w:hAnsi="Broadway"/>
                <w:b/>
                <w:sz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F0E81">
              <w:rPr>
                <w:rFonts w:ascii="Broadway" w:hAnsi="Broadway"/>
                <w:b/>
                <w:sz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Aktiviteter i gymsalen</w:t>
            </w:r>
          </w:p>
          <w:p w:rsidR="005F0E81" w:rsidRPr="005F0E81" w:rsidRDefault="005F0E81" w:rsidP="005F0E81">
            <w:pPr>
              <w:jc w:val="center"/>
              <w:rPr>
                <w:b/>
              </w:rPr>
            </w:pPr>
            <w:r>
              <w:rPr>
                <w:b/>
              </w:rPr>
              <w:t>2.trinn</w:t>
            </w:r>
          </w:p>
          <w:p w:rsidR="006035F1" w:rsidRDefault="005F0E81" w:rsidP="008E52E7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4773085">
                  <wp:extent cx="1390015" cy="725170"/>
                  <wp:effectExtent l="0" t="0" r="635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0E81" w:rsidRDefault="005F0E81" w:rsidP="005F0E81">
            <w:r w:rsidRPr="005F0E81">
              <w:t>Mål: Jeg kan spille på lag med andre.</w:t>
            </w:r>
          </w:p>
          <w:p w:rsidR="005F0E81" w:rsidRDefault="005F0E81" w:rsidP="005F0E81"/>
          <w:p w:rsidR="008A692A" w:rsidRDefault="003904E6" w:rsidP="008A692A">
            <w:pPr>
              <w:jc w:val="center"/>
              <w:rPr>
                <w:rFonts w:ascii="Showcard Gothic" w:hAnsi="Showcard Gothic"/>
                <w:b/>
                <w:color w:val="F7CAAC" w:themeColor="accent2" w:themeTint="66"/>
                <w:sz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Showcard Gothic" w:hAnsi="Showcard Gothic"/>
                <w:b/>
                <w:color w:val="F7CAAC" w:themeColor="accent2" w:themeTint="66"/>
                <w:sz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Spill</w:t>
            </w:r>
            <w:r w:rsidR="008A692A" w:rsidRPr="008A692A">
              <w:rPr>
                <w:rFonts w:ascii="Showcard Gothic" w:hAnsi="Showcard Gothic"/>
                <w:b/>
                <w:color w:val="F7CAAC" w:themeColor="accent2" w:themeTint="66"/>
                <w:sz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klubb</w:t>
            </w:r>
          </w:p>
          <w:p w:rsidR="008A692A" w:rsidRPr="008A692A" w:rsidRDefault="008A692A" w:rsidP="008A692A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  <w:noProof/>
                <w:lang w:eastAsia="nb-NO"/>
              </w:rPr>
              <w:drawing>
                <wp:inline distT="0" distB="0" distL="0" distR="0" wp14:anchorId="0AE8DC81">
                  <wp:extent cx="1146175" cy="987425"/>
                  <wp:effectExtent l="0" t="0" r="0" b="317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16" w:rsidTr="00103F16">
        <w:tc>
          <w:tcPr>
            <w:tcW w:w="16585" w:type="dxa"/>
            <w:gridSpan w:val="6"/>
            <w:shd w:val="clear" w:color="auto" w:fill="A8D08D" w:themeFill="accent6" w:themeFillTint="99"/>
          </w:tcPr>
          <w:p w:rsidR="00103F16" w:rsidRPr="00AD7495" w:rsidRDefault="00103F16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Husk: </w:t>
            </w:r>
            <w:r w:rsidR="00AD7495">
              <w:rPr>
                <w:sz w:val="32"/>
                <w:szCs w:val="32"/>
              </w:rPr>
              <w:t>Varme klær og sko tirsdag. Vi er ute hele dagen!</w:t>
            </w:r>
          </w:p>
        </w:tc>
      </w:tr>
    </w:tbl>
    <w:p w:rsidR="00103F16" w:rsidRDefault="00103F16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85"/>
        <w:gridCol w:w="2928"/>
        <w:gridCol w:w="3065"/>
        <w:gridCol w:w="3248"/>
        <w:gridCol w:w="3259"/>
        <w:gridCol w:w="3100"/>
      </w:tblGrid>
      <w:tr w:rsidR="00F24C19" w:rsidTr="007D243B">
        <w:tc>
          <w:tcPr>
            <w:tcW w:w="992" w:type="dxa"/>
            <w:shd w:val="clear" w:color="auto" w:fill="A8D08D" w:themeFill="accent6" w:themeFillTint="99"/>
          </w:tcPr>
          <w:p w:rsidR="007D243B" w:rsidRPr="007D243B" w:rsidRDefault="00921E21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UKE: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:rsidR="007D243B" w:rsidRPr="007D243B" w:rsidRDefault="004861AD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12/3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7D243B" w:rsidRPr="007D243B" w:rsidRDefault="004861AD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13/3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7D243B" w:rsidRPr="007D243B" w:rsidRDefault="004861AD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14/3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7D243B" w:rsidRPr="007D243B" w:rsidRDefault="004861AD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15/3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7D243B" w:rsidRPr="007D243B" w:rsidRDefault="004861AD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16/3</w:t>
            </w:r>
          </w:p>
        </w:tc>
      </w:tr>
      <w:tr w:rsidR="00F24C19" w:rsidTr="007D243B">
        <w:tc>
          <w:tcPr>
            <w:tcW w:w="992" w:type="dxa"/>
          </w:tcPr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290372" w:rsidRDefault="00290372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7D243B" w:rsidRPr="00921E21" w:rsidRDefault="00823C15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978" w:type="dxa"/>
          </w:tcPr>
          <w:p w:rsidR="00DE01B9" w:rsidRPr="00DE01B9" w:rsidRDefault="00DE01B9" w:rsidP="00DE01B9">
            <w:pPr>
              <w:jc w:val="center"/>
              <w:rPr>
                <w:rFonts w:ascii="Showcard Gothic" w:hAnsi="Showcard Gothic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82E6FA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E01B9">
              <w:rPr>
                <w:rFonts w:ascii="Showcard Gothic" w:hAnsi="Showcard Gothic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82E6FA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Barnemøte</w:t>
            </w:r>
          </w:p>
          <w:p w:rsidR="00DE01B9" w:rsidRDefault="00DE01B9" w:rsidP="00DE01B9">
            <w:pPr>
              <w:jc w:val="center"/>
              <w:rPr>
                <w:rFonts w:ascii="Ravie" w:hAnsi="Ravie"/>
                <w:b/>
                <w:color w:val="5CD06F"/>
                <w:sz w:val="36"/>
                <w:szCs w:val="36"/>
                <w14:textOutline w14:w="12700" w14:cap="flat" w14:cmpd="sng" w14:algn="ctr">
                  <w14:solidFill>
                    <w14:srgbClr w14:val="5CD06F"/>
                  </w14:solidFill>
                  <w14:prstDash w14:val="solid"/>
                  <w14:round/>
                </w14:textOutline>
              </w:rPr>
            </w:pPr>
            <w:r>
              <w:rPr>
                <w:rFonts w:ascii="Ravie" w:hAnsi="Ravie"/>
                <w:b/>
                <w:noProof/>
                <w:color w:val="5CD06F"/>
                <w:sz w:val="36"/>
                <w:szCs w:val="36"/>
                <w:lang w:eastAsia="nb-NO"/>
                <w14:textOutline w14:w="12700" w14:cap="flat" w14:cmpd="sng" w14:algn="ctr">
                  <w14:solidFill>
                    <w14:srgbClr w14:val="5CD06F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59E16160">
                  <wp:extent cx="1231265" cy="817245"/>
                  <wp:effectExtent l="0" t="0" r="6985" b="190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43B" w:rsidRDefault="00DE01B9" w:rsidP="000937BB">
            <w:r>
              <w:t xml:space="preserve">Tema: </w:t>
            </w:r>
            <w:r w:rsidR="006822DA">
              <w:t>lære å vente på sin tur, og påske.</w:t>
            </w:r>
          </w:p>
          <w:p w:rsidR="00065E78" w:rsidRDefault="00065E78" w:rsidP="000937BB"/>
          <w:p w:rsidR="00065E78" w:rsidRDefault="00065E78" w:rsidP="00065E78">
            <w:pPr>
              <w:jc w:val="center"/>
              <w:rPr>
                <w:rFonts w:ascii="Showcard Gothic" w:hAnsi="Showcard Gothic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Showcard Gothic" w:hAnsi="Showcard Gothic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Spillklubb</w:t>
            </w:r>
            <w:proofErr w:type="spellEnd"/>
          </w:p>
          <w:p w:rsidR="00065E78" w:rsidRPr="000937BB" w:rsidRDefault="00065E78" w:rsidP="00065E78">
            <w:pPr>
              <w:jc w:val="center"/>
            </w:pPr>
            <w:r>
              <w:rPr>
                <w:rFonts w:ascii="Broadway" w:hAnsi="Broadway"/>
                <w:noProof/>
                <w:sz w:val="36"/>
                <w:szCs w:val="36"/>
                <w:lang w:eastAsia="nb-NO"/>
              </w:rPr>
              <w:drawing>
                <wp:inline distT="0" distB="0" distL="0" distR="0" wp14:anchorId="24EA3460" wp14:editId="47E81420">
                  <wp:extent cx="1146175" cy="987425"/>
                  <wp:effectExtent l="0" t="0" r="0" b="3175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F5FF4" w:rsidRDefault="000F5FF4" w:rsidP="000F5FF4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4911D7">
              <w:rPr>
                <w:rFonts w:ascii="Bernard MT Condensed" w:hAnsi="Bernard MT Condensed"/>
                <w:sz w:val="36"/>
                <w:szCs w:val="36"/>
              </w:rPr>
              <w:t>Små kokker</w:t>
            </w:r>
          </w:p>
          <w:p w:rsidR="005D2E04" w:rsidRPr="000F5FF4" w:rsidRDefault="000F5FF4" w:rsidP="000F5FF4">
            <w:pPr>
              <w:jc w:val="center"/>
              <w:rPr>
                <w:rFonts w:ascii="Broadway" w:hAnsi="Broadway"/>
                <w:b/>
                <w:color w:val="5B9BD5" w:themeColor="accent5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ernard MT Condensed" w:hAnsi="Bernard MT Condensed"/>
                <w:noProof/>
                <w:sz w:val="36"/>
                <w:szCs w:val="36"/>
                <w:lang w:eastAsia="nb-NO"/>
              </w:rPr>
              <w:drawing>
                <wp:inline distT="0" distB="0" distL="0" distR="0" wp14:anchorId="053BBC5C" wp14:editId="5FB5B6EA">
                  <wp:extent cx="809625" cy="816783"/>
                  <wp:effectExtent l="0" t="0" r="0" b="254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41" cy="8191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5E78" w:rsidRDefault="000F5FF4" w:rsidP="000F5FF4">
            <w:r>
              <w:t>Vi baker boller til bollesalget.</w:t>
            </w:r>
          </w:p>
          <w:p w:rsidR="000F5FF4" w:rsidRPr="000F5FF4" w:rsidRDefault="000F5FF4" w:rsidP="000F5FF4"/>
          <w:p w:rsidR="0069386A" w:rsidRPr="00A616B0" w:rsidRDefault="0069386A" w:rsidP="0069386A">
            <w:pPr>
              <w:jc w:val="center"/>
              <w:rPr>
                <w:rFonts w:ascii="Ravie" w:hAnsi="Ravie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Ravie" w:hAnsi="Ravie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</w:t>
            </w:r>
            <w:r w:rsidR="000F5FF4" w:rsidRPr="00A616B0">
              <w:rPr>
                <w:rFonts w:ascii="Ravie" w:hAnsi="Ravie"/>
                <w:b/>
                <w:color w:val="000000" w:themeColor="text1"/>
                <w:sz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ollesalg</w:t>
            </w:r>
          </w:p>
          <w:p w:rsidR="000F5FF4" w:rsidRDefault="0069386A" w:rsidP="000F5FF4">
            <w:pPr>
              <w:rPr>
                <w:b/>
                <w:u w:val="single"/>
              </w:rPr>
            </w:pPr>
            <w:r>
              <w:t xml:space="preserve">Vi selger både kanelboller og noen vanlige boller. </w:t>
            </w:r>
            <w:r w:rsidR="000F5FF4">
              <w:t xml:space="preserve">Vi selger </w:t>
            </w:r>
            <w:r w:rsidR="000F5FF4" w:rsidRPr="0069386A">
              <w:rPr>
                <w:b/>
                <w:u w:val="single"/>
              </w:rPr>
              <w:t>ikke</w:t>
            </w:r>
            <w:r w:rsidR="000F5FF4">
              <w:t xml:space="preserve"> boller til barn og voksne som ikke har med seg penger. </w:t>
            </w:r>
            <w:r w:rsidR="000F5FF4" w:rsidRPr="005B6EAC">
              <w:rPr>
                <w:b/>
                <w:u w:val="single"/>
              </w:rPr>
              <w:t>10 kr pr. bolle.</w:t>
            </w:r>
          </w:p>
          <w:p w:rsidR="000F5FF4" w:rsidRDefault="000F5FF4" w:rsidP="000F5FF4">
            <w:pPr>
              <w:jc w:val="center"/>
            </w:pPr>
            <w:r>
              <w:rPr>
                <w:rFonts w:ascii="Ravie" w:hAnsi="Ravie"/>
                <w:b/>
                <w:noProof/>
                <w:color w:val="000000" w:themeColor="text1"/>
                <w:sz w:val="40"/>
                <w:lang w:eastAsia="nb-NO"/>
              </w:rPr>
              <w:drawing>
                <wp:inline distT="0" distB="0" distL="0" distR="0" wp14:anchorId="263EC306" wp14:editId="50CC8F00">
                  <wp:extent cx="1457914" cy="552673"/>
                  <wp:effectExtent l="0" t="0" r="9525" b="0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ollesal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914" cy="552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029F" w:rsidRDefault="0022029F" w:rsidP="0031472E">
            <w:pPr>
              <w:jc w:val="center"/>
            </w:pPr>
          </w:p>
          <w:p w:rsidR="005D2E04" w:rsidRPr="00887448" w:rsidRDefault="005D2E04" w:rsidP="00887448">
            <w:pPr>
              <w:jc w:val="center"/>
              <w:rPr>
                <w:rFonts w:ascii="Ravie" w:hAnsi="Ravie"/>
                <w:b/>
                <w:outline/>
                <w:color w:val="ED7D31" w:themeColor="accent2"/>
                <w:sz w:val="36"/>
                <w:szCs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3119" w:type="dxa"/>
          </w:tcPr>
          <w:p w:rsidR="000F5FF4" w:rsidRPr="009E4524" w:rsidRDefault="000F5FF4" w:rsidP="009E4524">
            <w:pPr>
              <w:jc w:val="center"/>
              <w:rPr>
                <w:rFonts w:ascii="Snap ITC" w:hAnsi="Snap ITC"/>
                <w:color w:val="FFFF00"/>
                <w:sz w:val="36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616A">
              <w:rPr>
                <w:rFonts w:ascii="Snap ITC" w:hAnsi="Snap ITC"/>
                <w:color w:val="FFFF00"/>
                <w:sz w:val="36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Påskeverksted</w:t>
            </w:r>
          </w:p>
          <w:p w:rsidR="00F4515A" w:rsidRDefault="009E4524" w:rsidP="00F4515A">
            <w:pPr>
              <w:jc w:val="center"/>
            </w:pPr>
            <w:r>
              <w:t>-</w:t>
            </w:r>
            <w:proofErr w:type="spellStart"/>
            <w:r w:rsidR="008E1D05">
              <w:t>Eggkartong</w:t>
            </w:r>
            <w:r w:rsidR="00640306">
              <w:t>tupper</w:t>
            </w:r>
            <w:proofErr w:type="spellEnd"/>
          </w:p>
          <w:p w:rsidR="00760186" w:rsidRDefault="000F5FF4" w:rsidP="00760186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B250865" wp14:editId="66BFF038">
                  <wp:extent cx="1256030" cy="1256030"/>
                  <wp:effectExtent l="0" t="0" r="1270" b="127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3734" w:rsidRDefault="00803734" w:rsidP="00760186"/>
          <w:p w:rsidR="00803734" w:rsidRPr="00803734" w:rsidRDefault="00803734" w:rsidP="00803734">
            <w:pPr>
              <w:jc w:val="center"/>
              <w:rPr>
                <w:rFonts w:ascii="Ravie" w:hAnsi="Ravie"/>
                <w:b/>
                <w:color w:val="000000" w:themeColor="text1"/>
                <w:sz w:val="4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053FB3" w:rsidRDefault="00053FB3" w:rsidP="00624003"/>
        </w:tc>
        <w:tc>
          <w:tcPr>
            <w:tcW w:w="3260" w:type="dxa"/>
          </w:tcPr>
          <w:p w:rsidR="009939B8" w:rsidRPr="00A9616A" w:rsidRDefault="00304FC3" w:rsidP="009939B8">
            <w:pPr>
              <w:jc w:val="center"/>
              <w:rPr>
                <w:color w:val="FFFF0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616A">
              <w:rPr>
                <w:rFonts w:ascii="Snap ITC" w:hAnsi="Snap ITC"/>
                <w:color w:val="FFFF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Påskeverksted</w:t>
            </w:r>
          </w:p>
          <w:p w:rsidR="00304FC3" w:rsidRDefault="00CE0D11" w:rsidP="009939B8">
            <w:pPr>
              <w:jc w:val="center"/>
            </w:pPr>
            <w:r>
              <w:t>-</w:t>
            </w:r>
            <w:proofErr w:type="spellStart"/>
            <w:r>
              <w:t>Eggkartongtupper</w:t>
            </w:r>
            <w:proofErr w:type="spellEnd"/>
            <w:r>
              <w:t xml:space="preserve"> (de som ikke ble ferdige i går, kan gjøre seg ferdig i dag). </w:t>
            </w:r>
          </w:p>
          <w:p w:rsidR="001A79FE" w:rsidRDefault="0067244E" w:rsidP="00784CB0">
            <w:pPr>
              <w:jc w:val="center"/>
            </w:pPr>
            <w:r>
              <w:t>-Vi perler påskefigurer</w:t>
            </w:r>
          </w:p>
          <w:p w:rsidR="000C6012" w:rsidRDefault="00C04A09" w:rsidP="00784CB0">
            <w:pPr>
              <w:jc w:val="center"/>
            </w:pPr>
            <w:r>
              <w:t>-</w:t>
            </w:r>
            <w:r w:rsidR="00CE0D11">
              <w:t>Påskebingo</w:t>
            </w:r>
          </w:p>
          <w:p w:rsidR="00F24C19" w:rsidRPr="00F47FFD" w:rsidRDefault="00F24C19" w:rsidP="009939B8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255395" cy="1255395"/>
                  <wp:effectExtent l="0" t="0" r="1905" b="190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uck-clipart-chicken-1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395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5359C7" w:rsidRDefault="004023F2" w:rsidP="004023F2">
            <w:pPr>
              <w:jc w:val="center"/>
              <w:rPr>
                <w:rFonts w:ascii="Broadway" w:hAnsi="Broadway"/>
                <w:b/>
                <w:color w:val="5B9BD5" w:themeColor="accent5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023F2">
              <w:rPr>
                <w:rFonts w:ascii="Broadway" w:hAnsi="Broadway"/>
                <w:b/>
                <w:color w:val="5B9BD5" w:themeColor="accent5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Aktiviteter i gymsalen</w:t>
            </w:r>
          </w:p>
          <w:p w:rsidR="004023F2" w:rsidRPr="004023F2" w:rsidRDefault="004023F2" w:rsidP="004023F2">
            <w:pPr>
              <w:jc w:val="center"/>
              <w:rPr>
                <w:b/>
              </w:rPr>
            </w:pPr>
            <w:r>
              <w:rPr>
                <w:b/>
              </w:rPr>
              <w:t>2.trinn</w:t>
            </w:r>
          </w:p>
          <w:p w:rsidR="004023F2" w:rsidRPr="004023F2" w:rsidRDefault="004023F2" w:rsidP="004023F2">
            <w:pPr>
              <w:jc w:val="center"/>
              <w:rPr>
                <w:rFonts w:ascii="Broadway" w:hAnsi="Broadway"/>
                <w:b/>
                <w:color w:val="5B9BD5" w:themeColor="accent5"/>
                <w:sz w:val="40"/>
                <w:szCs w:val="4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roadway" w:hAnsi="Broadway"/>
                <w:b/>
                <w:noProof/>
                <w:color w:val="5B9BD5" w:themeColor="accent5"/>
                <w:sz w:val="40"/>
                <w:szCs w:val="40"/>
                <w:lang w:eastAsia="nb-NO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42C67E5F">
                  <wp:extent cx="1390015" cy="725170"/>
                  <wp:effectExtent l="0" t="0" r="635" b="0"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271FD" w:rsidRDefault="000271FD" w:rsidP="00EB30C5">
            <w:pPr>
              <w:jc w:val="center"/>
              <w:rPr>
                <w:rFonts w:ascii="Snap ITC" w:hAnsi="Snap ITC"/>
                <w:b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:rsidR="00D94ED4" w:rsidRPr="00D94ED4" w:rsidRDefault="00D94ED4" w:rsidP="00EB30C5">
            <w:pPr>
              <w:jc w:val="center"/>
              <w:rPr>
                <w:rFonts w:ascii="Snap ITC" w:hAnsi="Snap ITC"/>
                <w:b/>
                <w:outline/>
                <w:color w:val="7030A0"/>
                <w:sz w:val="36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94ED4">
              <w:rPr>
                <w:rFonts w:ascii="Snap ITC" w:hAnsi="Snap ITC"/>
                <w:b/>
                <w:outline/>
                <w:color w:val="7030A0"/>
                <w:sz w:val="36"/>
                <w:szCs w:val="4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Månedens bursdagsbarn</w:t>
            </w:r>
          </w:p>
          <w:p w:rsidR="00D94ED4" w:rsidRPr="00EB30C5" w:rsidRDefault="00D94ED4" w:rsidP="00EB30C5">
            <w:pPr>
              <w:jc w:val="center"/>
              <w:rPr>
                <w:rFonts w:ascii="Snap ITC" w:hAnsi="Snap ITC"/>
                <w:b/>
                <w:color w:val="5B9BD5" w:themeColor="accent5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Snap ITC" w:hAnsi="Snap ITC"/>
                <w:b/>
                <w:noProof/>
                <w:color w:val="5B9BD5" w:themeColor="accent5"/>
                <w:sz w:val="40"/>
                <w:szCs w:val="40"/>
                <w:lang w:eastAsia="nb-NO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78B161AD">
                  <wp:extent cx="1530350" cy="1225550"/>
                  <wp:effectExtent l="0" t="0" r="0" b="0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3B" w:rsidTr="007D243B">
        <w:tc>
          <w:tcPr>
            <w:tcW w:w="16585" w:type="dxa"/>
            <w:gridSpan w:val="6"/>
            <w:shd w:val="clear" w:color="auto" w:fill="A8D08D" w:themeFill="accent6" w:themeFillTint="99"/>
          </w:tcPr>
          <w:p w:rsidR="007D243B" w:rsidRPr="000F5FF4" w:rsidRDefault="00921E21" w:rsidP="00197BFB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Husk:</w:t>
            </w:r>
            <w:r w:rsidR="00620719">
              <w:rPr>
                <w:b/>
                <w:i/>
                <w:sz w:val="32"/>
                <w:szCs w:val="32"/>
              </w:rPr>
              <w:t xml:space="preserve"> </w:t>
            </w:r>
            <w:r w:rsidR="000F5FF4">
              <w:rPr>
                <w:sz w:val="32"/>
                <w:szCs w:val="32"/>
              </w:rPr>
              <w:t>1.trinn kan gå i gymsalen tirsdag som vanlig.</w:t>
            </w:r>
          </w:p>
        </w:tc>
      </w:tr>
    </w:tbl>
    <w:p w:rsidR="00EB30C5" w:rsidRDefault="00EB30C5"/>
    <w:p w:rsidR="007D243B" w:rsidRDefault="007D243B"/>
    <w:p w:rsidR="00823C15" w:rsidRDefault="00823C15"/>
    <w:p w:rsidR="00823C15" w:rsidRDefault="00823C15"/>
    <w:p w:rsidR="00823C15" w:rsidRDefault="00823C15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78"/>
        <w:gridCol w:w="2863"/>
        <w:gridCol w:w="3248"/>
        <w:gridCol w:w="3027"/>
        <w:gridCol w:w="3248"/>
        <w:gridCol w:w="3221"/>
      </w:tblGrid>
      <w:tr w:rsidR="00492E9D" w:rsidTr="00823C15">
        <w:tc>
          <w:tcPr>
            <w:tcW w:w="991" w:type="dxa"/>
            <w:shd w:val="clear" w:color="auto" w:fill="A8D08D" w:themeFill="accent6" w:themeFillTint="99"/>
          </w:tcPr>
          <w:p w:rsidR="007D243B" w:rsidRPr="007D243B" w:rsidRDefault="0006204F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UKE:</w:t>
            </w:r>
          </w:p>
        </w:tc>
        <w:tc>
          <w:tcPr>
            <w:tcW w:w="2969" w:type="dxa"/>
            <w:shd w:val="clear" w:color="auto" w:fill="A8D08D" w:themeFill="accent6" w:themeFillTint="99"/>
          </w:tcPr>
          <w:p w:rsidR="007D243B" w:rsidRPr="007D243B" w:rsidRDefault="002E11E8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19/3</w:t>
            </w:r>
          </w:p>
        </w:tc>
        <w:tc>
          <w:tcPr>
            <w:tcW w:w="3104" w:type="dxa"/>
            <w:shd w:val="clear" w:color="auto" w:fill="A8D08D" w:themeFill="accent6" w:themeFillTint="99"/>
          </w:tcPr>
          <w:p w:rsidR="007D243B" w:rsidRPr="007D243B" w:rsidRDefault="002E11E8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20/3</w:t>
            </w:r>
          </w:p>
        </w:tc>
        <w:tc>
          <w:tcPr>
            <w:tcW w:w="3110" w:type="dxa"/>
            <w:shd w:val="clear" w:color="auto" w:fill="A8D08D" w:themeFill="accent6" w:themeFillTint="99"/>
          </w:tcPr>
          <w:p w:rsidR="007D243B" w:rsidRPr="007D243B" w:rsidRDefault="002E11E8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21/3</w:t>
            </w:r>
          </w:p>
        </w:tc>
        <w:tc>
          <w:tcPr>
            <w:tcW w:w="3242" w:type="dxa"/>
            <w:shd w:val="clear" w:color="auto" w:fill="A8D08D" w:themeFill="accent6" w:themeFillTint="99"/>
          </w:tcPr>
          <w:p w:rsidR="007D243B" w:rsidRPr="007D243B" w:rsidRDefault="002E11E8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22</w:t>
            </w:r>
            <w:r w:rsidR="0006204F">
              <w:rPr>
                <w:b/>
                <w:sz w:val="36"/>
                <w:szCs w:val="36"/>
              </w:rPr>
              <w:t>/3</w:t>
            </w:r>
          </w:p>
        </w:tc>
        <w:tc>
          <w:tcPr>
            <w:tcW w:w="3169" w:type="dxa"/>
            <w:shd w:val="clear" w:color="auto" w:fill="A8D08D" w:themeFill="accent6" w:themeFillTint="99"/>
          </w:tcPr>
          <w:p w:rsidR="007D243B" w:rsidRPr="007D243B" w:rsidRDefault="0006204F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2</w:t>
            </w:r>
            <w:r w:rsidR="002E11E8">
              <w:rPr>
                <w:b/>
                <w:sz w:val="36"/>
                <w:szCs w:val="36"/>
              </w:rPr>
              <w:t>3</w:t>
            </w:r>
            <w:r>
              <w:rPr>
                <w:b/>
                <w:sz w:val="36"/>
                <w:szCs w:val="36"/>
              </w:rPr>
              <w:t>/3</w:t>
            </w:r>
          </w:p>
        </w:tc>
      </w:tr>
      <w:tr w:rsidR="00492E9D" w:rsidTr="00823C15">
        <w:tc>
          <w:tcPr>
            <w:tcW w:w="991" w:type="dxa"/>
          </w:tcPr>
          <w:p w:rsidR="00CF2FE1" w:rsidRDefault="00CF2FE1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CF2FE1" w:rsidRDefault="00CF2FE1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CF2FE1" w:rsidRDefault="00CF2FE1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CF2FE1" w:rsidRDefault="00CF2FE1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BD44CC" w:rsidRDefault="00BD44CC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BD44CC" w:rsidRDefault="00BD44CC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7D243B" w:rsidRPr="00921E21" w:rsidRDefault="00823C15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2969" w:type="dxa"/>
          </w:tcPr>
          <w:p w:rsidR="007D243B" w:rsidRPr="00084637" w:rsidRDefault="00084637" w:rsidP="00084637">
            <w:pPr>
              <w:jc w:val="center"/>
              <w:rPr>
                <w:rFonts w:ascii="Showcard Gothic" w:hAnsi="Showcard Gothic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82E6FA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084637">
              <w:rPr>
                <w:rFonts w:ascii="Showcard Gothic" w:hAnsi="Showcard Gothic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82E6FA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Barnemøte</w:t>
            </w:r>
          </w:p>
          <w:p w:rsidR="00084637" w:rsidRDefault="00084637" w:rsidP="0008463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66F96F36">
                  <wp:extent cx="1231265" cy="817245"/>
                  <wp:effectExtent l="0" t="0" r="6985" b="1905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4637" w:rsidRDefault="00BD44CC" w:rsidP="00084637">
            <w:pPr>
              <w:rPr>
                <w:sz w:val="24"/>
                <w:szCs w:val="24"/>
              </w:rPr>
            </w:pPr>
            <w:r w:rsidRPr="00BD44CC">
              <w:rPr>
                <w:sz w:val="24"/>
                <w:szCs w:val="24"/>
              </w:rPr>
              <w:t xml:space="preserve">Tema: </w:t>
            </w:r>
            <w:r w:rsidR="00A05798">
              <w:rPr>
                <w:sz w:val="24"/>
                <w:szCs w:val="24"/>
              </w:rPr>
              <w:t>lære å vente på sin tur, og påske.</w:t>
            </w:r>
          </w:p>
          <w:p w:rsidR="00CF2FE1" w:rsidRDefault="00CF2FE1" w:rsidP="00CF2FE1">
            <w:pPr>
              <w:jc w:val="center"/>
              <w:rPr>
                <w:sz w:val="24"/>
                <w:szCs w:val="24"/>
              </w:rPr>
            </w:pPr>
          </w:p>
          <w:p w:rsidR="00084637" w:rsidRDefault="00462280" w:rsidP="00462280">
            <w:pPr>
              <w:jc w:val="center"/>
              <w:rPr>
                <w:rFonts w:ascii="Britannic Bold" w:hAnsi="Britannic Bold"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62280">
              <w:rPr>
                <w:rFonts w:ascii="Britannic Bold" w:hAnsi="Britannic Bold"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Mariam's</w:t>
            </w:r>
            <w:proofErr w:type="spellEnd"/>
            <w:r w:rsidRPr="00462280">
              <w:rPr>
                <w:rFonts w:ascii="Britannic Bold" w:hAnsi="Britannic Bold"/>
                <w:color w:val="4472C4" w:themeColor="accent1"/>
                <w:sz w:val="56"/>
                <w:szCs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aktivitet</w:t>
            </w:r>
          </w:p>
          <w:p w:rsidR="00084637" w:rsidRPr="00084637" w:rsidRDefault="00462280" w:rsidP="00084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Lærlingen vår har en aktivitet med en gruppe barn.</w:t>
            </w:r>
          </w:p>
        </w:tc>
        <w:tc>
          <w:tcPr>
            <w:tcW w:w="3104" w:type="dxa"/>
          </w:tcPr>
          <w:p w:rsidR="00FA1A77" w:rsidRPr="00417BC8" w:rsidRDefault="00E37774" w:rsidP="00E37774">
            <w:pPr>
              <w:rPr>
                <w:rFonts w:ascii="Snap ITC" w:hAnsi="Snap ITC"/>
                <w:color w:val="FFFF00"/>
                <w:sz w:val="36"/>
                <w:szCs w:val="36"/>
                <w:lang w:val="nn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7BC8">
              <w:rPr>
                <w:rFonts w:ascii="Snap ITC" w:hAnsi="Snap ITC"/>
                <w:color w:val="FFFF00"/>
                <w:sz w:val="36"/>
                <w:szCs w:val="36"/>
                <w:lang w:val="nn-NO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Påskeverksted</w:t>
            </w:r>
          </w:p>
          <w:p w:rsidR="00E37774" w:rsidRPr="00417BC8" w:rsidRDefault="00BB4CF8" w:rsidP="00BB4CF8">
            <w:pPr>
              <w:jc w:val="center"/>
              <w:rPr>
                <w:lang w:val="nn-NO"/>
              </w:rPr>
            </w:pPr>
            <w:r w:rsidRPr="00417BC8">
              <w:rPr>
                <w:lang w:val="nn-NO"/>
              </w:rPr>
              <w:t>-Karsebrettfigurer</w:t>
            </w:r>
          </w:p>
          <w:p w:rsidR="00C03661" w:rsidRPr="00417BC8" w:rsidRDefault="00417BC8" w:rsidP="00BB4CF8">
            <w:pPr>
              <w:jc w:val="center"/>
              <w:rPr>
                <w:lang w:val="nn-NO"/>
              </w:rPr>
            </w:pPr>
            <w:r>
              <w:rPr>
                <w:lang w:val="nn-NO"/>
              </w:rPr>
              <w:t>-Påskekort</w:t>
            </w:r>
          </w:p>
          <w:p w:rsidR="00BB4CF8" w:rsidRPr="00417BC8" w:rsidRDefault="00BB4CF8" w:rsidP="00BB4CF8">
            <w:pPr>
              <w:jc w:val="center"/>
              <w:rPr>
                <w:lang w:val="nn-NO"/>
              </w:rPr>
            </w:pPr>
            <w:r w:rsidRPr="00417BC8">
              <w:rPr>
                <w:lang w:val="nn-NO"/>
              </w:rPr>
              <w:t>-</w:t>
            </w:r>
            <w:r w:rsidR="00D302A9" w:rsidRPr="00417BC8">
              <w:rPr>
                <w:lang w:val="nn-NO"/>
              </w:rPr>
              <w:t>P</w:t>
            </w:r>
            <w:r w:rsidR="00417BC8" w:rsidRPr="00417BC8">
              <w:rPr>
                <w:lang w:val="nn-NO"/>
              </w:rPr>
              <w:t>åskepynt</w:t>
            </w:r>
          </w:p>
          <w:p w:rsidR="0022029F" w:rsidRPr="00E37774" w:rsidRDefault="0022029F" w:rsidP="00BB4CF8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75627B8">
                  <wp:extent cx="1256030" cy="1256030"/>
                  <wp:effectExtent l="0" t="0" r="1270" b="127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0" w:type="dxa"/>
          </w:tcPr>
          <w:p w:rsidR="00740354" w:rsidRPr="00740354" w:rsidRDefault="00740354" w:rsidP="00740354">
            <w:pPr>
              <w:jc w:val="center"/>
              <w:rPr>
                <w:rFonts w:ascii="Showcard Gothic" w:hAnsi="Showcard Gothic"/>
                <w:b/>
                <w:color w:val="FFC000" w:themeColor="accent4"/>
                <w:sz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40354">
              <w:rPr>
                <w:rFonts w:ascii="Showcard Gothic" w:hAnsi="Showcard Gothic"/>
                <w:b/>
                <w:color w:val="FFC000" w:themeColor="accent4"/>
                <w:sz w:val="4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Jakten på det store påskeegget</w:t>
            </w:r>
          </w:p>
          <w:p w:rsidR="008E3A6A" w:rsidRPr="0018369A" w:rsidRDefault="00740354" w:rsidP="00740354">
            <w:r w:rsidRPr="00740354">
              <w:t xml:space="preserve">Vi er ute hele dagen, så det er veldig viktig at barna er godt kledd. Vi har </w:t>
            </w:r>
            <w:r w:rsidR="00C6768A">
              <w:t xml:space="preserve">påskerebus, </w:t>
            </w:r>
            <w:r w:rsidR="00C22667">
              <w:t>eggeløp</w:t>
            </w:r>
            <w:r w:rsidRPr="00740354">
              <w:t xml:space="preserve"> og jakten på det store påskeegget.</w:t>
            </w:r>
            <w:r w:rsidR="0018369A">
              <w:t xml:space="preserve"> </w:t>
            </w:r>
            <w:r w:rsidRPr="00740354">
              <w:t xml:space="preserve">Vi setter opp bålpanna vår ute, så barna kan ha med seg </w:t>
            </w:r>
            <w:proofErr w:type="spellStart"/>
            <w:r w:rsidRPr="00740354">
              <w:t>marshmallows</w:t>
            </w:r>
            <w:proofErr w:type="spellEnd"/>
            <w:r w:rsidRPr="00740354">
              <w:t xml:space="preserve"> og grillspyd hvis de vil det. </w:t>
            </w:r>
            <w:r w:rsidRPr="00740354">
              <w:rPr>
                <w:b/>
              </w:rPr>
              <w:t>(OBS! Vi har ikke grillspyd på aks!)</w:t>
            </w:r>
          </w:p>
          <w:p w:rsidR="00824A23" w:rsidRPr="00740354" w:rsidRDefault="00824A23" w:rsidP="00824A23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B9F79DD">
                  <wp:extent cx="1012190" cy="841375"/>
                  <wp:effectExtent l="0" t="0" r="0" b="0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AD3B3D" w:rsidRPr="00A9616A" w:rsidRDefault="00FA1A77" w:rsidP="00FA1A77">
            <w:pPr>
              <w:jc w:val="center"/>
              <w:rPr>
                <w:rFonts w:ascii="Snap ITC" w:hAnsi="Snap ITC"/>
                <w:color w:val="FFFF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616A">
              <w:rPr>
                <w:rFonts w:ascii="Snap ITC" w:hAnsi="Snap ITC"/>
                <w:color w:val="FFFF00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Påskeverksted</w:t>
            </w:r>
          </w:p>
          <w:p w:rsidR="00D54E7F" w:rsidRDefault="00E10E19" w:rsidP="00E10E19">
            <w:pPr>
              <w:jc w:val="center"/>
            </w:pPr>
            <w:r>
              <w:t>-Karsebrettfigurer</w:t>
            </w:r>
          </w:p>
          <w:p w:rsidR="00E10E19" w:rsidRDefault="00E10E19" w:rsidP="00E10E19">
            <w:pPr>
              <w:jc w:val="center"/>
            </w:pPr>
            <w:r>
              <w:t>-</w:t>
            </w:r>
            <w:r w:rsidR="00434D96">
              <w:t>Galakse egg</w:t>
            </w:r>
          </w:p>
          <w:p w:rsidR="0022029F" w:rsidRDefault="0022029F" w:rsidP="00E10E19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6F24C18C">
                  <wp:extent cx="1256030" cy="1256030"/>
                  <wp:effectExtent l="0" t="0" r="1270" b="127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54E7F" w:rsidRPr="00AD3B3D" w:rsidRDefault="00D54E7F" w:rsidP="00084637">
            <w:pPr>
              <w:jc w:val="center"/>
              <w:rPr>
                <w:rFonts w:ascii="Snap ITC" w:hAnsi="Snap ITC"/>
                <w:sz w:val="36"/>
                <w:szCs w:val="36"/>
              </w:rPr>
            </w:pPr>
          </w:p>
        </w:tc>
        <w:tc>
          <w:tcPr>
            <w:tcW w:w="3169" w:type="dxa"/>
          </w:tcPr>
          <w:p w:rsidR="0071357B" w:rsidRDefault="00823C15" w:rsidP="00823C15">
            <w:pPr>
              <w:jc w:val="center"/>
              <w:rPr>
                <w:rFonts w:ascii="Broadway" w:hAnsi="Broadway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roadway" w:hAnsi="Broadway"/>
                <w:b/>
                <w:noProof/>
                <w:sz w:val="36"/>
                <w:szCs w:val="36"/>
                <w:lang w:eastAsia="nb-NO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0663CCC7">
                  <wp:extent cx="1908175" cy="1329055"/>
                  <wp:effectExtent l="0" t="0" r="0" b="444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3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357B" w:rsidRDefault="00823C15" w:rsidP="00823C15">
            <w:r>
              <w:t>Vi markerer vaffeldagen med vafler og saft.</w:t>
            </w:r>
          </w:p>
          <w:p w:rsidR="00823C15" w:rsidRDefault="00823C15" w:rsidP="00823C15"/>
          <w:p w:rsidR="00C91B79" w:rsidRDefault="007B050A" w:rsidP="00084637">
            <w:pPr>
              <w:jc w:val="center"/>
              <w:rPr>
                <w:rFonts w:ascii="Broadway" w:hAnsi="Broadway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Broadway" w:hAnsi="Broadway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Månedens film</w:t>
            </w:r>
          </w:p>
          <w:p w:rsidR="007B050A" w:rsidRPr="007B050A" w:rsidRDefault="00C47AAD" w:rsidP="00084637">
            <w:pPr>
              <w:jc w:val="center"/>
              <w:rPr>
                <w:rFonts w:ascii="Broadway" w:hAnsi="Broadway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47AAD">
              <w:rPr>
                <w:rFonts w:ascii="Broadway" w:hAnsi="Broadway"/>
                <w:b/>
                <w:noProof/>
                <w:color w:val="F7CAAC" w:themeColor="accent2" w:themeTint="66"/>
                <w:sz w:val="36"/>
                <w:szCs w:val="36"/>
                <w:lang w:eastAsia="nb-NO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drawing>
                <wp:inline distT="0" distB="0" distL="0" distR="0">
                  <wp:extent cx="928076" cy="1342606"/>
                  <wp:effectExtent l="0" t="0" r="5715" b="0"/>
                  <wp:docPr id="15" name="Bilde 15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44" cy="1353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43B" w:rsidTr="007D243B">
        <w:tc>
          <w:tcPr>
            <w:tcW w:w="16585" w:type="dxa"/>
            <w:gridSpan w:val="6"/>
            <w:shd w:val="clear" w:color="auto" w:fill="A8D08D" w:themeFill="accent6" w:themeFillTint="99"/>
          </w:tcPr>
          <w:p w:rsidR="007D243B" w:rsidRPr="0071357B" w:rsidRDefault="0006204F">
            <w:pPr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Husk:</w:t>
            </w:r>
            <w:r w:rsidR="0071357B">
              <w:rPr>
                <w:b/>
                <w:sz w:val="32"/>
                <w:szCs w:val="32"/>
              </w:rPr>
              <w:t xml:space="preserve"> </w:t>
            </w:r>
            <w:r w:rsidR="0071357B" w:rsidRPr="00154378">
              <w:rPr>
                <w:sz w:val="32"/>
                <w:szCs w:val="32"/>
              </w:rPr>
              <w:t>Barna kan gå i gymsalen på tirsdag og fredag som vanlig.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578"/>
        <w:tblW w:w="16585" w:type="dxa"/>
        <w:tblLook w:val="04A0" w:firstRow="1" w:lastRow="0" w:firstColumn="1" w:lastColumn="0" w:noHBand="0" w:noVBand="1"/>
      </w:tblPr>
      <w:tblGrid>
        <w:gridCol w:w="992"/>
        <w:gridCol w:w="2978"/>
        <w:gridCol w:w="3118"/>
        <w:gridCol w:w="3119"/>
        <w:gridCol w:w="3260"/>
        <w:gridCol w:w="3118"/>
      </w:tblGrid>
      <w:tr w:rsidR="00823C15" w:rsidTr="00823C15">
        <w:tc>
          <w:tcPr>
            <w:tcW w:w="992" w:type="dxa"/>
            <w:shd w:val="clear" w:color="auto" w:fill="A8D08D" w:themeFill="accent6" w:themeFillTint="99"/>
          </w:tcPr>
          <w:p w:rsidR="00823C15" w:rsidRPr="007D243B" w:rsidRDefault="00823C15" w:rsidP="00823C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UKE: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:rsidR="00823C15" w:rsidRPr="007D243B" w:rsidRDefault="002E11E8" w:rsidP="00823C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26/3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823C15" w:rsidRPr="007D243B" w:rsidRDefault="002E11E8" w:rsidP="00823C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27/3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823C15" w:rsidRPr="007D243B" w:rsidRDefault="002E11E8" w:rsidP="00823C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28/3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823C15" w:rsidRPr="007D243B" w:rsidRDefault="002E11E8" w:rsidP="00823C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29/3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823C15" w:rsidRPr="007D243B" w:rsidRDefault="002E11E8" w:rsidP="00823C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30/3</w:t>
            </w:r>
          </w:p>
        </w:tc>
      </w:tr>
      <w:tr w:rsidR="00823C15" w:rsidTr="00823C15">
        <w:tc>
          <w:tcPr>
            <w:tcW w:w="992" w:type="dxa"/>
          </w:tcPr>
          <w:p w:rsidR="00823C15" w:rsidRDefault="00823C15" w:rsidP="00823C15">
            <w:pPr>
              <w:jc w:val="center"/>
              <w:rPr>
                <w:b/>
                <w:sz w:val="36"/>
                <w:szCs w:val="36"/>
              </w:rPr>
            </w:pPr>
          </w:p>
          <w:p w:rsidR="00823C15" w:rsidRPr="00921E21" w:rsidRDefault="00823C15" w:rsidP="00823C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2978" w:type="dxa"/>
          </w:tcPr>
          <w:p w:rsidR="00823C15" w:rsidRPr="001615CF" w:rsidRDefault="001615CF" w:rsidP="00823C15">
            <w:pPr>
              <w:rPr>
                <w:rFonts w:ascii="Broadway" w:hAnsi="Broadway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15CF">
              <w:rPr>
                <w:rFonts w:ascii="Broadway" w:hAnsi="Broadway"/>
                <w:b/>
                <w:color w:val="5B9BD5" w:themeColor="accent5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Påskeferie</w:t>
            </w:r>
            <w:r w:rsidR="00823C15" w:rsidRPr="001615CF">
              <w:rPr>
                <w:rFonts w:ascii="Broadway" w:hAnsi="Broadway"/>
                <w:b/>
                <w:color w:val="5B9BD5" w:themeColor="accent5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se egen plan</w:t>
            </w:r>
          </w:p>
        </w:tc>
        <w:tc>
          <w:tcPr>
            <w:tcW w:w="3118" w:type="dxa"/>
          </w:tcPr>
          <w:p w:rsidR="00823C15" w:rsidRPr="001615CF" w:rsidRDefault="001615CF" w:rsidP="00823C15">
            <w:pPr>
              <w:rPr>
                <w:rFonts w:ascii="Broadway" w:hAnsi="Broadway"/>
                <w:b/>
                <w:color w:val="5B9BD5" w:themeColor="accent5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15CF">
              <w:rPr>
                <w:rFonts w:ascii="Broadway" w:hAnsi="Broadway"/>
                <w:b/>
                <w:color w:val="5B9BD5" w:themeColor="accent5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Påskeferie </w:t>
            </w:r>
            <w:r w:rsidR="00823C15" w:rsidRPr="001615CF">
              <w:rPr>
                <w:rFonts w:ascii="Broadway" w:hAnsi="Broadway"/>
                <w:b/>
                <w:color w:val="5B9BD5" w:themeColor="accent5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 se egen plan</w:t>
            </w:r>
          </w:p>
        </w:tc>
        <w:tc>
          <w:tcPr>
            <w:tcW w:w="3119" w:type="dxa"/>
          </w:tcPr>
          <w:p w:rsidR="00823C15" w:rsidRPr="001615CF" w:rsidRDefault="001615CF" w:rsidP="00823C15">
            <w:pPr>
              <w:rPr>
                <w:rFonts w:ascii="Broadway" w:hAnsi="Broadway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615CF">
              <w:rPr>
                <w:rFonts w:ascii="Broadway" w:hAnsi="Broadway"/>
                <w:b/>
                <w:color w:val="5B9BD5" w:themeColor="accent5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Påskeferie</w:t>
            </w:r>
            <w:r w:rsidR="00823C15" w:rsidRPr="001615CF">
              <w:rPr>
                <w:rFonts w:ascii="Broadway" w:hAnsi="Broadway"/>
                <w:b/>
                <w:color w:val="5B9BD5" w:themeColor="accent5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– se egen plan</w:t>
            </w:r>
          </w:p>
        </w:tc>
        <w:tc>
          <w:tcPr>
            <w:tcW w:w="3260" w:type="dxa"/>
          </w:tcPr>
          <w:p w:rsidR="00823C15" w:rsidRPr="001615CF" w:rsidRDefault="001615CF" w:rsidP="002E11E8">
            <w:pPr>
              <w:rPr>
                <w:rFonts w:ascii="Broadway" w:hAnsi="Broadway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032C5">
              <w:rPr>
                <w:rFonts w:ascii="Broadway" w:hAnsi="Broadway"/>
                <w:b/>
                <w:color w:val="FF0000"/>
                <w:sz w:val="36"/>
                <w:szCs w:val="36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Påskeferie</w:t>
            </w:r>
            <w:r w:rsidR="00823C15" w:rsidRPr="007032C5">
              <w:rPr>
                <w:rFonts w:ascii="Broadway" w:hAnsi="Broadway"/>
                <w:b/>
                <w:color w:val="FF0000"/>
                <w:sz w:val="36"/>
                <w:szCs w:val="36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– </w:t>
            </w:r>
            <w:r w:rsidR="002E11E8" w:rsidRPr="007032C5">
              <w:rPr>
                <w:rFonts w:ascii="Broadway" w:hAnsi="Broadway"/>
                <w:b/>
                <w:color w:val="FF0000"/>
                <w:sz w:val="36"/>
                <w:szCs w:val="36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AKS STENGT</w:t>
            </w:r>
          </w:p>
        </w:tc>
        <w:tc>
          <w:tcPr>
            <w:tcW w:w="3118" w:type="dxa"/>
          </w:tcPr>
          <w:p w:rsidR="00823C15" w:rsidRPr="001615CF" w:rsidRDefault="001615CF" w:rsidP="00823C15">
            <w:pPr>
              <w:rPr>
                <w:rFonts w:ascii="Broadway" w:hAnsi="Broadway"/>
                <w:b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032C5">
              <w:rPr>
                <w:rFonts w:ascii="Broadway" w:hAnsi="Broadway"/>
                <w:b/>
                <w:color w:val="FF0000"/>
                <w:sz w:val="36"/>
                <w:szCs w:val="36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>Påskeferie</w:t>
            </w:r>
            <w:r w:rsidR="002E11E8" w:rsidRPr="007032C5">
              <w:rPr>
                <w:rFonts w:ascii="Broadway" w:hAnsi="Broadway"/>
                <w:b/>
                <w:color w:val="FF0000"/>
                <w:sz w:val="36"/>
                <w:szCs w:val="36"/>
                <w14:textOutline w14:w="12700" w14:cap="flat" w14:cmpd="sng" w14:algn="ctr">
                  <w14:solidFill>
                    <w14:srgbClr w14:val="FF0000"/>
                  </w14:solidFill>
                  <w14:prstDash w14:val="solid"/>
                  <w14:round/>
                </w14:textOutline>
              </w:rPr>
              <w:t xml:space="preserve"> – AKS STENGT</w:t>
            </w:r>
          </w:p>
        </w:tc>
      </w:tr>
    </w:tbl>
    <w:p w:rsidR="007D243B" w:rsidRDefault="007D243B"/>
    <w:sectPr w:rsidR="007D243B" w:rsidSect="00D30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3A9F"/>
    <w:multiLevelType w:val="hybridMultilevel"/>
    <w:tmpl w:val="8190E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2EE"/>
    <w:multiLevelType w:val="hybridMultilevel"/>
    <w:tmpl w:val="DD603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74087"/>
    <w:multiLevelType w:val="hybridMultilevel"/>
    <w:tmpl w:val="894A6F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A"/>
    <w:rsid w:val="00022D44"/>
    <w:rsid w:val="0002326A"/>
    <w:rsid w:val="00023DC3"/>
    <w:rsid w:val="000271FD"/>
    <w:rsid w:val="000302AB"/>
    <w:rsid w:val="00046903"/>
    <w:rsid w:val="00053FB3"/>
    <w:rsid w:val="00055493"/>
    <w:rsid w:val="0006204F"/>
    <w:rsid w:val="00065E78"/>
    <w:rsid w:val="00084637"/>
    <w:rsid w:val="000937BB"/>
    <w:rsid w:val="000B16F2"/>
    <w:rsid w:val="000C1F29"/>
    <w:rsid w:val="000C6012"/>
    <w:rsid w:val="000D55A4"/>
    <w:rsid w:val="000E5946"/>
    <w:rsid w:val="000F5FF4"/>
    <w:rsid w:val="00103F16"/>
    <w:rsid w:val="00123056"/>
    <w:rsid w:val="00135317"/>
    <w:rsid w:val="00154378"/>
    <w:rsid w:val="001615CF"/>
    <w:rsid w:val="00162C3F"/>
    <w:rsid w:val="0018369A"/>
    <w:rsid w:val="00197BFB"/>
    <w:rsid w:val="001A79FE"/>
    <w:rsid w:val="001B4FA7"/>
    <w:rsid w:val="001C34A3"/>
    <w:rsid w:val="001D223D"/>
    <w:rsid w:val="001E51DB"/>
    <w:rsid w:val="0022029F"/>
    <w:rsid w:val="00253506"/>
    <w:rsid w:val="002645E5"/>
    <w:rsid w:val="00283B60"/>
    <w:rsid w:val="00290372"/>
    <w:rsid w:val="00292A81"/>
    <w:rsid w:val="00293794"/>
    <w:rsid w:val="002A7281"/>
    <w:rsid w:val="002B7708"/>
    <w:rsid w:val="002E11E8"/>
    <w:rsid w:val="002E4A04"/>
    <w:rsid w:val="002E6A97"/>
    <w:rsid w:val="002F3D01"/>
    <w:rsid w:val="00304FC3"/>
    <w:rsid w:val="0031472E"/>
    <w:rsid w:val="0032525B"/>
    <w:rsid w:val="003408A4"/>
    <w:rsid w:val="00382C1F"/>
    <w:rsid w:val="0038754A"/>
    <w:rsid w:val="003904E6"/>
    <w:rsid w:val="00391A12"/>
    <w:rsid w:val="00393A31"/>
    <w:rsid w:val="003A6D7B"/>
    <w:rsid w:val="003A7CDD"/>
    <w:rsid w:val="003B2509"/>
    <w:rsid w:val="003C179D"/>
    <w:rsid w:val="003D3CF9"/>
    <w:rsid w:val="003E0072"/>
    <w:rsid w:val="004023F2"/>
    <w:rsid w:val="00417BC8"/>
    <w:rsid w:val="0043317F"/>
    <w:rsid w:val="00434D96"/>
    <w:rsid w:val="00441023"/>
    <w:rsid w:val="004567EA"/>
    <w:rsid w:val="004620F2"/>
    <w:rsid w:val="00462280"/>
    <w:rsid w:val="00462B5A"/>
    <w:rsid w:val="00472FE3"/>
    <w:rsid w:val="004861AD"/>
    <w:rsid w:val="004911D7"/>
    <w:rsid w:val="00492E9D"/>
    <w:rsid w:val="004A1FE7"/>
    <w:rsid w:val="004A489F"/>
    <w:rsid w:val="004A7224"/>
    <w:rsid w:val="004B4576"/>
    <w:rsid w:val="004D4839"/>
    <w:rsid w:val="004E05D5"/>
    <w:rsid w:val="004E45EA"/>
    <w:rsid w:val="00502FD5"/>
    <w:rsid w:val="00503D6F"/>
    <w:rsid w:val="005359C7"/>
    <w:rsid w:val="0053698C"/>
    <w:rsid w:val="0057741F"/>
    <w:rsid w:val="005A3740"/>
    <w:rsid w:val="005B1829"/>
    <w:rsid w:val="005B6114"/>
    <w:rsid w:val="005B6EAC"/>
    <w:rsid w:val="005D2E04"/>
    <w:rsid w:val="005F0E81"/>
    <w:rsid w:val="005F3AB0"/>
    <w:rsid w:val="006035F1"/>
    <w:rsid w:val="0061673B"/>
    <w:rsid w:val="00616C4B"/>
    <w:rsid w:val="00617E03"/>
    <w:rsid w:val="00620719"/>
    <w:rsid w:val="00624003"/>
    <w:rsid w:val="00625CB4"/>
    <w:rsid w:val="00631AEB"/>
    <w:rsid w:val="00636CCB"/>
    <w:rsid w:val="00640306"/>
    <w:rsid w:val="00645C1E"/>
    <w:rsid w:val="00657884"/>
    <w:rsid w:val="00662FC2"/>
    <w:rsid w:val="0067244E"/>
    <w:rsid w:val="006822DA"/>
    <w:rsid w:val="0069094C"/>
    <w:rsid w:val="0069386A"/>
    <w:rsid w:val="006A0530"/>
    <w:rsid w:val="006B2989"/>
    <w:rsid w:val="006C15A5"/>
    <w:rsid w:val="006C4F0C"/>
    <w:rsid w:val="00700A14"/>
    <w:rsid w:val="007032C5"/>
    <w:rsid w:val="0071357B"/>
    <w:rsid w:val="00715524"/>
    <w:rsid w:val="00732404"/>
    <w:rsid w:val="00733A8E"/>
    <w:rsid w:val="00740354"/>
    <w:rsid w:val="00755B63"/>
    <w:rsid w:val="00760186"/>
    <w:rsid w:val="0077630A"/>
    <w:rsid w:val="00784CB0"/>
    <w:rsid w:val="007B050A"/>
    <w:rsid w:val="007B4639"/>
    <w:rsid w:val="007C3B29"/>
    <w:rsid w:val="007D243B"/>
    <w:rsid w:val="00803734"/>
    <w:rsid w:val="00813333"/>
    <w:rsid w:val="00813E96"/>
    <w:rsid w:val="00823C15"/>
    <w:rsid w:val="00824A23"/>
    <w:rsid w:val="00825D20"/>
    <w:rsid w:val="00853580"/>
    <w:rsid w:val="00887448"/>
    <w:rsid w:val="008A692A"/>
    <w:rsid w:val="008C1731"/>
    <w:rsid w:val="008C4DA8"/>
    <w:rsid w:val="008E1D05"/>
    <w:rsid w:val="008E3A6A"/>
    <w:rsid w:val="008E52E7"/>
    <w:rsid w:val="00902876"/>
    <w:rsid w:val="009066EC"/>
    <w:rsid w:val="00912C78"/>
    <w:rsid w:val="00921E21"/>
    <w:rsid w:val="0094388F"/>
    <w:rsid w:val="00960042"/>
    <w:rsid w:val="00962C95"/>
    <w:rsid w:val="00970FA9"/>
    <w:rsid w:val="00987A06"/>
    <w:rsid w:val="009939B8"/>
    <w:rsid w:val="009C499A"/>
    <w:rsid w:val="009D79CD"/>
    <w:rsid w:val="009E2DBB"/>
    <w:rsid w:val="009E4524"/>
    <w:rsid w:val="00A05798"/>
    <w:rsid w:val="00A23591"/>
    <w:rsid w:val="00A303A8"/>
    <w:rsid w:val="00A34419"/>
    <w:rsid w:val="00A616B0"/>
    <w:rsid w:val="00A9616A"/>
    <w:rsid w:val="00AC07B8"/>
    <w:rsid w:val="00AD3160"/>
    <w:rsid w:val="00AD3B3D"/>
    <w:rsid w:val="00AD446A"/>
    <w:rsid w:val="00AD7495"/>
    <w:rsid w:val="00AE116C"/>
    <w:rsid w:val="00AE1FFD"/>
    <w:rsid w:val="00AF4951"/>
    <w:rsid w:val="00AF7353"/>
    <w:rsid w:val="00B06111"/>
    <w:rsid w:val="00B31888"/>
    <w:rsid w:val="00BA2279"/>
    <w:rsid w:val="00BA39DF"/>
    <w:rsid w:val="00BA3C14"/>
    <w:rsid w:val="00BA6B60"/>
    <w:rsid w:val="00BB2CDD"/>
    <w:rsid w:val="00BB4CF8"/>
    <w:rsid w:val="00BD37A7"/>
    <w:rsid w:val="00BD44CC"/>
    <w:rsid w:val="00BE0A6B"/>
    <w:rsid w:val="00BF7033"/>
    <w:rsid w:val="00C024BC"/>
    <w:rsid w:val="00C03661"/>
    <w:rsid w:val="00C04A09"/>
    <w:rsid w:val="00C06320"/>
    <w:rsid w:val="00C22667"/>
    <w:rsid w:val="00C26F3D"/>
    <w:rsid w:val="00C47AAD"/>
    <w:rsid w:val="00C56C89"/>
    <w:rsid w:val="00C634FF"/>
    <w:rsid w:val="00C64021"/>
    <w:rsid w:val="00C6768A"/>
    <w:rsid w:val="00C83031"/>
    <w:rsid w:val="00C902BF"/>
    <w:rsid w:val="00C91B79"/>
    <w:rsid w:val="00C920BA"/>
    <w:rsid w:val="00C92598"/>
    <w:rsid w:val="00CC0A9F"/>
    <w:rsid w:val="00CC298D"/>
    <w:rsid w:val="00CD72BD"/>
    <w:rsid w:val="00CE0D11"/>
    <w:rsid w:val="00CF2FE1"/>
    <w:rsid w:val="00D07B03"/>
    <w:rsid w:val="00D144E1"/>
    <w:rsid w:val="00D14929"/>
    <w:rsid w:val="00D302A9"/>
    <w:rsid w:val="00D30F6A"/>
    <w:rsid w:val="00D3232B"/>
    <w:rsid w:val="00D50EF5"/>
    <w:rsid w:val="00D54E7F"/>
    <w:rsid w:val="00D57686"/>
    <w:rsid w:val="00D605A7"/>
    <w:rsid w:val="00D67BC0"/>
    <w:rsid w:val="00D81506"/>
    <w:rsid w:val="00D909F6"/>
    <w:rsid w:val="00D913A1"/>
    <w:rsid w:val="00D94ED4"/>
    <w:rsid w:val="00DC0C54"/>
    <w:rsid w:val="00DE01B9"/>
    <w:rsid w:val="00DF2170"/>
    <w:rsid w:val="00E10E19"/>
    <w:rsid w:val="00E26F24"/>
    <w:rsid w:val="00E37774"/>
    <w:rsid w:val="00E835ED"/>
    <w:rsid w:val="00EB30C5"/>
    <w:rsid w:val="00EC69A9"/>
    <w:rsid w:val="00ED3D90"/>
    <w:rsid w:val="00F1787A"/>
    <w:rsid w:val="00F24C19"/>
    <w:rsid w:val="00F42AA3"/>
    <w:rsid w:val="00F4515A"/>
    <w:rsid w:val="00F470FA"/>
    <w:rsid w:val="00F47FFD"/>
    <w:rsid w:val="00F64E9F"/>
    <w:rsid w:val="00F87DD8"/>
    <w:rsid w:val="00F9446C"/>
    <w:rsid w:val="00FA1A77"/>
    <w:rsid w:val="00FB7A57"/>
    <w:rsid w:val="00FD3F4C"/>
    <w:rsid w:val="00F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A8F6-A57B-4261-97C5-5C3E5CC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0F6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A55F6C69.dotm</Template>
  <TotalTime>1</TotalTime>
  <Pages>3</Pages>
  <Words>360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Elena Mariaca Belseth</dc:creator>
  <cp:keywords/>
  <dc:description/>
  <cp:lastModifiedBy>Arild Johnsen</cp:lastModifiedBy>
  <cp:revision>2</cp:revision>
  <cp:lastPrinted>2018-01-30T08:53:00Z</cp:lastPrinted>
  <dcterms:created xsi:type="dcterms:W3CDTF">2018-03-05T14:51:00Z</dcterms:created>
  <dcterms:modified xsi:type="dcterms:W3CDTF">2018-03-05T14:51:00Z</dcterms:modified>
</cp:coreProperties>
</file>